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contextualSpacing/>
        <w:rPr>
          <w:color w:val="000000"/>
        </w:rPr>
      </w:pPr>
      <w:r>
        <w:rPr>
          <w:color w:val="000000"/>
        </w:rPr>
        <w:t>Date</w:t>
      </w:r>
      <w:r>
        <w:rPr>
          <w:color w:val="000000"/>
          <w:highlight w:val="lightGray"/>
        </w:rPr>
        <w:t>__________________</w:t>
      </w:r>
      <w:r>
        <w:rPr>
          <w:color w:val="000000"/>
          <w:highlight w:val="lightGray"/>
        </w:rPr>
        <w:t>__________</w:t>
      </w:r>
    </w:p>
    <w:p>
      <w:pPr>
        <w:spacing w:line="240" w:lineRule="auto"/>
        <w:contextualSpacing/>
        <w:rPr>
          <w:color w:val="000000"/>
        </w:rPr>
      </w:pPr>
    </w:p>
    <w:p>
      <w:pP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Address: </w:t>
      </w:r>
      <w:r>
        <w:rPr>
          <w:color w:val="000000"/>
          <w:highlight w:val="lightGray"/>
        </w:rPr>
        <w:t>_________________________</w:t>
      </w:r>
    </w:p>
    <w:p>
      <w:pPr>
        <w:spacing w:line="240" w:lineRule="auto"/>
        <w:contextualSpacing/>
        <w:rPr>
          <w:color w:val="000000"/>
        </w:rPr>
      </w:pPr>
    </w:p>
    <w:p>
      <w:pP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City: </w:t>
      </w:r>
      <w:r>
        <w:rPr>
          <w:color w:val="000000"/>
          <w:highlight w:val="lightGray"/>
        </w:rPr>
        <w:t>____________________________</w:t>
      </w:r>
    </w:p>
    <w:p>
      <w:pPr>
        <w:spacing w:line="240" w:lineRule="auto"/>
        <w:contextualSpacing/>
        <w:rPr>
          <w:color w:val="000000"/>
        </w:rPr>
      </w:pPr>
    </w:p>
    <w:p>
      <w:pP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State: </w:t>
      </w:r>
      <w:r>
        <w:rPr>
          <w:color w:val="000000"/>
          <w:highlight w:val="lightGray"/>
        </w:rPr>
        <w:t>___________________________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RE: Abandoned Personal Property</w:t>
      </w:r>
    </w:p>
    <w:p>
      <w:pPr>
        <w:pStyle w:val="Default"/>
        <w:rPr>
          <w:rFonts w:asciiTheme="minorHAnsi" w:hAnsiTheme="minorHAnsi"/>
          <w:sz w:val="22"/>
          <w:szCs w:val="22"/>
        </w:rPr>
      </w:pPr>
    </w:p>
    <w:p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Occupant and/</w:t>
      </w:r>
      <w:r>
        <w:rPr>
          <w:rFonts w:asciiTheme="minorHAnsi" w:hAnsiTheme="minorHAnsi"/>
          <w:sz w:val="22"/>
          <w:szCs w:val="22"/>
        </w:rPr>
        <w:t xml:space="preserve">or previous occupant(s), </w:t>
      </w:r>
    </w:p>
    <w:p>
      <w:pPr>
        <w:pStyle w:val="Default"/>
        <w:rPr>
          <w:rFonts w:asciiTheme="minorHAnsi" w:hAnsiTheme="minorHAnsi"/>
          <w:sz w:val="22"/>
          <w:szCs w:val="22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>Wells Fargo Home Mortgage is managing the prop</w:t>
      </w:r>
      <w:r>
        <w:rPr>
          <w:rFonts w:cs="Georgia"/>
          <w:color w:val="000000"/>
        </w:rPr>
        <w:t>erty located at property address above</w:t>
      </w:r>
      <w:r>
        <w:rPr>
          <w:rFonts w:cs="Georgia"/>
          <w:color w:val="000000"/>
        </w:rPr>
        <w:t>. You are hereby notified that it is reasonably believed you have abandoned personal prope</w:t>
      </w:r>
      <w:r>
        <w:rPr>
          <w:rFonts w:cs="Georgia"/>
          <w:color w:val="000000"/>
        </w:rPr>
        <w:t xml:space="preserve">rty at the described premises that will remain on-site for the timeframe listed below. </w:t>
      </w:r>
      <w:r>
        <w:rPr>
          <w:rFonts w:cs="Georgia"/>
          <w:color w:val="00000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 xml:space="preserve">Pursuant to Hawaii Revised Statutes §521-56, abandoned personal property in or around the premises may be donated to a charitable organization or disposed of fifteen (15) days after this notice is posted and mailed. </w:t>
      </w:r>
    </w:p>
    <w:p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>Neither Wells Fargo, nor any other parties</w:t>
      </w:r>
      <w:bookmarkStart w:id="0" w:name="_GoBack"/>
      <w:bookmarkEnd w:id="0"/>
      <w:r>
        <w:rPr>
          <w:rFonts w:cs="Georgia"/>
          <w:color w:val="000000"/>
        </w:rPr>
        <w:t xml:space="preserve"> associated with the servicing, purchase, sale or occupancy of the property will have any liability with respect to the abandoned personal property. </w:t>
      </w:r>
    </w:p>
    <w:p>
      <w:pPr>
        <w:pStyle w:val="Default"/>
        <w:rPr>
          <w:rFonts w:asciiTheme="minorHAnsi" w:hAnsiTheme="minorHAnsi"/>
          <w:sz w:val="22"/>
          <w:szCs w:val="22"/>
        </w:rPr>
      </w:pPr>
    </w:p>
    <w:p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arrange for the removal of the abandoned personal property, contact Wells Fargo Home Mortgage at 877-617-5274.</w:t>
      </w:r>
    </w:p>
    <w:p>
      <w:pPr>
        <w:pStyle w:val="Default"/>
        <w:rPr>
          <w:rFonts w:asciiTheme="minorHAnsi" w:hAnsiTheme="minorHAnsi"/>
          <w:sz w:val="22"/>
          <w:szCs w:val="22"/>
        </w:rPr>
      </w:pPr>
    </w:p>
    <w:p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Sincerely, </w:t>
      </w:r>
    </w:p>
    <w:p/>
    <w:p>
      <w:pPr>
        <w:rPr>
          <w:color w:val="000000"/>
        </w:rPr>
      </w:pPr>
      <w:r>
        <w:t>Wells Fargo Home Mortgage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03"/>
    <w:rsid w:val="0025435A"/>
    <w:rsid w:val="00353C15"/>
    <w:rsid w:val="005352F0"/>
    <w:rsid w:val="006425D4"/>
    <w:rsid w:val="006F28B2"/>
    <w:rsid w:val="007B7696"/>
    <w:rsid w:val="007E1303"/>
    <w:rsid w:val="007E5AE5"/>
    <w:rsid w:val="00984795"/>
    <w:rsid w:val="00B80F48"/>
    <w:rsid w:val="00EB2E65"/>
    <w:rsid w:val="00F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D35E4-5221-498F-AE62-CB4644A4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0F4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156</Words>
  <Characters>894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1048</CharactersWithSpaces>
  <SharedDoc>false</SharedDoc>
  <HyperlinksChanged>false</HyperlinksChanged>
</Properties>
</file>